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205A" w14:textId="77777777" w:rsidR="00FF1915" w:rsidRPr="00FF1915" w:rsidRDefault="00FF1915" w:rsidP="00FF1915">
      <w:pPr>
        <w:spacing w:before="120" w:after="120" w:line="240" w:lineRule="auto"/>
        <w:jc w:val="center"/>
        <w:rPr>
          <w:rFonts w:ascii="Merriweather" w:hAnsi="Merriweather" w:cs="Times New Roman"/>
          <w:b/>
          <w:kern w:val="0"/>
          <w:sz w:val="16"/>
          <w:szCs w:val="16"/>
          <w14:ligatures w14:val="none"/>
        </w:rPr>
      </w:pPr>
      <w:r w:rsidRPr="00FF1915">
        <w:rPr>
          <w:rFonts w:ascii="Merriweather" w:hAnsi="Merriweather" w:cs="Times New Roman"/>
          <w:b/>
          <w:kern w:val="0"/>
          <w:sz w:val="16"/>
          <w:szCs w:val="16"/>
          <w14:ligatures w14:val="none"/>
        </w:rPr>
        <w:t>Izvedbeni plan nastave (</w:t>
      </w:r>
      <w:proofErr w:type="spellStart"/>
      <w:r w:rsidRPr="00FF1915">
        <w:rPr>
          <w:rFonts w:ascii="Merriweather" w:hAnsi="Merriweather" w:cs="Times New Roman"/>
          <w:b/>
          <w:i/>
          <w:kern w:val="0"/>
          <w:sz w:val="16"/>
          <w:szCs w:val="16"/>
          <w14:ligatures w14:val="none"/>
        </w:rPr>
        <w:t>syllabus</w:t>
      </w:r>
      <w:proofErr w:type="spellEnd"/>
      <w:r w:rsidRPr="00FF1915">
        <w:rPr>
          <w:rFonts w:ascii="Merriweather" w:hAnsi="Merriweather" w:cs="Times New Roman"/>
          <w:kern w:val="0"/>
          <w:sz w:val="16"/>
          <w:szCs w:val="16"/>
          <w:vertAlign w:val="superscript"/>
          <w14:ligatures w14:val="none"/>
        </w:rPr>
        <w:footnoteReference w:id="1"/>
      </w:r>
      <w:r w:rsidRPr="00FF1915">
        <w:rPr>
          <w:rFonts w:ascii="Merriweather" w:hAnsi="Merriweather" w:cs="Times New Roman"/>
          <w:b/>
          <w:kern w:val="0"/>
          <w:sz w:val="16"/>
          <w:szCs w:val="16"/>
          <w14:ligatures w14:val="none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FF1915" w:rsidRPr="00FF1915" w14:paraId="638ECCBE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0FFEE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B3A8F4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659732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D662B0F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FF1915" w:rsidRPr="00FF1915" w14:paraId="75B916C0" w14:textId="77777777" w:rsidTr="006E14D9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8517D3F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93ECD20" w14:textId="7EF036BC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Dječja likovnost i muzej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9502C8D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03C9F498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FF1915" w:rsidRPr="00FF1915" w14:paraId="09E2AF96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8AAB20B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91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77D3839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Studij ranog i predškolskog odgoja i obrazovanja</w:t>
            </w:r>
          </w:p>
        </w:tc>
      </w:tr>
      <w:tr w:rsidR="00FF1915" w:rsidRPr="00FF1915" w14:paraId="33DF5733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6CEE7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0EC63B6" w14:textId="15E135C3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7BA1741" w14:textId="60DB270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91B0628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CC81BCD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FF1915" w:rsidRPr="00FF1915" w14:paraId="7052F88D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20FD32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E9E2D7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4256CB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D085E46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515639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0999E1A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FF1915" w:rsidRPr="00FF1915" w14:paraId="2A171939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162066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7DE5C789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324D4D8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70648E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7275EB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C699767" w14:textId="5A1351AB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9E22D4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4EEBA21" w14:textId="016A1FD4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7619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FF1915" w:rsidRPr="00FF1915" w14:paraId="0D56F50A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2F6ADC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D235AE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3062453A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45069398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858F9AC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86F11F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581088A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F1915" w:rsidRPr="00FF1915" w14:paraId="465AB7F2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C0344F7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0479AAC0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A983442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  <w:p w14:paraId="4C199DC5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0DC66796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0F8090E1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  <w:p w14:paraId="5242C1BB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gridSpan w:val="2"/>
          </w:tcPr>
          <w:p w14:paraId="660F1366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B68228B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  <w:p w14:paraId="15021D51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D2B78C8" w14:textId="77777777" w:rsidR="00FF1915" w:rsidRPr="00FF1915" w:rsidRDefault="00FF1915" w:rsidP="00FF19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7C547A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F1915" w:rsidRPr="00FF1915" w14:paraId="1BEB96D4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14F966F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54AD9CC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Novi kampus predavaonica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39226CD" w14:textId="77777777" w:rsidR="00FF1915" w:rsidRPr="00FF1915" w:rsidRDefault="00FF1915" w:rsidP="00FF19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8E74916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Hrvatski/engleski</w:t>
            </w:r>
          </w:p>
        </w:tc>
      </w:tr>
      <w:tr w:rsidR="00FF1915" w:rsidRPr="00FF1915" w14:paraId="771BC02C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60195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9777E4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/točan datum početka nastave/ 4.10.2023.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35539F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0D5DA1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FF1915" w:rsidRPr="00FF1915" w14:paraId="1B94002E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EA85DC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C23919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FF1915" w:rsidRPr="00FF1915" w14:paraId="473DC0DB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D7A766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351DA5CB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71C725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95C4DB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FF1915" w:rsidRPr="00FF1915" w14:paraId="221B48A0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4D6E2773" w14:textId="77777777" w:rsidR="00FF1915" w:rsidRPr="00FF1915" w:rsidRDefault="00FF1915" w:rsidP="00FF19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EC444A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40498BC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F64339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Ponedjeljkom 13 -14</w:t>
            </w:r>
          </w:p>
        </w:tc>
      </w:tr>
      <w:tr w:rsidR="00FF1915" w:rsidRPr="00FF1915" w14:paraId="4D747F3E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BBDDAC6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D7E9DB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FF1915" w:rsidRPr="00FF1915" w14:paraId="17A6D4E3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942559A" w14:textId="77777777" w:rsidR="00FF1915" w:rsidRPr="00FF1915" w:rsidRDefault="00FF1915" w:rsidP="00FF19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0DAB3E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FF1915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FF1915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133D51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C83CEF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4E671CDF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641BA24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28EE15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6F2846D5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64CB6A2E" w14:textId="77777777" w:rsidR="00FF1915" w:rsidRPr="00FF1915" w:rsidRDefault="00FF1915" w:rsidP="00FF19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B5586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A0C49C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476DDD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25037714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7324426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E6D5FD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3A2E54AF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10FC1349" w14:textId="77777777" w:rsidR="00FF1915" w:rsidRPr="00FF1915" w:rsidRDefault="00FF1915" w:rsidP="00FF19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7C82E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0B6B84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C845E6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50E9AD2F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E738608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02282CFF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FA5BA78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EF51A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F1B64A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8F057D8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66CDC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DF098F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F1915" w:rsidRPr="00FF1915" w14:paraId="34C8955A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5A52E523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92D59E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BDE5912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C0BC7D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AFDE40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921125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F1915" w:rsidRPr="00FF1915" w14:paraId="35A43F87" w14:textId="77777777" w:rsidTr="006E14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E167511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77FEB" w14:textId="77777777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>Nakon odslušanog kolegija studenti će:</w:t>
            </w:r>
          </w:p>
          <w:p w14:paraId="06931F3C" w14:textId="73FDB624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 xml:space="preserve">-usvojiti temeljna znanja o </w:t>
            </w:r>
            <w:proofErr w:type="spellStart"/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>muzeologiji</w:t>
            </w:r>
            <w:proofErr w:type="spellEnd"/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 xml:space="preserve"> i muzejskim izložbama kao sredstvu vizualnih komunikacija potrebnog za profesionalni rad s djecom; </w:t>
            </w:r>
          </w:p>
          <w:p w14:paraId="5521F180" w14:textId="67416741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>-poticati angažiranosti u suradnji s kulturnim ustanovama lokalne zajednice;</w:t>
            </w:r>
          </w:p>
          <w:p w14:paraId="123A97E4" w14:textId="53232345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>-razvijati znanja u promatranju i procjeni djetetovih kreativnih mogućnosti i aktivnosti;</w:t>
            </w:r>
          </w:p>
          <w:p w14:paraId="6CE1B7E1" w14:textId="060CF52C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 xml:space="preserve">-Razvijati vizualna i estetska opažanja;  </w:t>
            </w:r>
          </w:p>
          <w:p w14:paraId="2A581977" w14:textId="3A264A10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eastAsia="Calibri" w:hAnsi="Merriweather" w:cs="Times New Roman"/>
                <w:kern w:val="0"/>
                <w:sz w:val="14"/>
                <w:szCs w:val="14"/>
                <w14:ligatures w14:val="none"/>
              </w:rPr>
              <w:t>-Kreirati vizualno-estetsko mišljenje;</w:t>
            </w:r>
          </w:p>
          <w:p w14:paraId="1AE09AED" w14:textId="55967705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4"/>
                <w:szCs w:val="14"/>
              </w:rPr>
            </w:pPr>
            <w:r w:rsidRPr="00FF1915">
              <w:rPr>
                <w:rFonts w:ascii="Merriweather" w:eastAsia="Calibri" w:hAnsi="Merriweather" w:cs="Times New Roman"/>
                <w:sz w:val="14"/>
                <w:szCs w:val="14"/>
              </w:rPr>
              <w:t>-uvažavati različitosti i multikulturalnosti.</w:t>
            </w:r>
          </w:p>
        </w:tc>
      </w:tr>
      <w:tr w:rsidR="00FF1915" w:rsidRPr="00FF1915" w14:paraId="6D5A1543" w14:textId="77777777" w:rsidTr="006E14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925F82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2FF51F9" w14:textId="77777777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  <w:t>Studenti će moći:</w:t>
            </w:r>
          </w:p>
          <w:p w14:paraId="07F89D85" w14:textId="7CCD3B5E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  <w:t>-usporediti i integrirati antropološke, pedagoške, psihološke, kulturne, povijesne, sociološke i druge spoznaje kojima se tumači suvremeno djetinjstvo;</w:t>
            </w:r>
          </w:p>
          <w:p w14:paraId="67BFA58C" w14:textId="686B8799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  <w:t xml:space="preserve">-djelovati na kvalitativno višim razinama u  složenijim zahtjevima rada u području ranog i predškolskog odgoja i obrazovanja; </w:t>
            </w:r>
          </w:p>
          <w:p w14:paraId="3E3EC879" w14:textId="003DDB91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FF1915">
              <w:rPr>
                <w:rFonts w:ascii="Merriweather" w:hAnsi="Merriweather" w:cs="Times New Roman"/>
                <w:kern w:val="0"/>
                <w:sz w:val="14"/>
                <w:szCs w:val="14"/>
                <w14:ligatures w14:val="none"/>
              </w:rPr>
              <w:t>-planirati, organizirati i upravljati osobnim profesionalnom usavršavanjem u kontekstu cjeloživotnog obrazovanja i učenja;</w:t>
            </w:r>
          </w:p>
          <w:p w14:paraId="40AEEA42" w14:textId="601CFB20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FF1915">
              <w:rPr>
                <w:rFonts w:ascii="Merriweather" w:hAnsi="Merriweather" w:cs="Times New Roman"/>
                <w:sz w:val="14"/>
                <w:szCs w:val="14"/>
              </w:rPr>
              <w:t>-inicirati partnerstvo između obiteljskog i institucionalnog ranog i predškolskog konteksta, kao i partnerstvo s relevantnim čimbenicima lokalnog i šireg društvenog okruženja (škole, kulturne ustanove, športske ustanove, zdravstvene ustanove, vjerske ustanove, civilne udruge).</w:t>
            </w:r>
          </w:p>
          <w:p w14:paraId="635FCD76" w14:textId="240DB11B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</w:p>
        </w:tc>
      </w:tr>
      <w:tr w:rsidR="00FF1915" w:rsidRPr="00FF1915" w14:paraId="61977A86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EE8CAC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F1915" w:rsidRPr="00FF1915" w14:paraId="05C2C710" w14:textId="77777777" w:rsidTr="006E14D9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B4450E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6E183AA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484FC5B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CD2029B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FBABC1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9CE98A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F1915" w:rsidRPr="00FF1915" w14:paraId="663E5EDB" w14:textId="77777777" w:rsidTr="006E14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C5B717A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B1D25CA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3FB9BC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C524CF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21E5E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47E8EEF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F1915" w:rsidRPr="00FF1915" w14:paraId="4CE1D379" w14:textId="77777777" w:rsidTr="006E14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1C9F751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21864A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D2990A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E9EA03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674760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F1915" w:rsidRPr="00FF1915" w14:paraId="01491F21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E7AA160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18DA03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Održana PP prezentacija</w:t>
            </w:r>
          </w:p>
        </w:tc>
      </w:tr>
      <w:tr w:rsidR="00FF1915" w:rsidRPr="00FF1915" w14:paraId="386E59C4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6D3BD5BB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B834F3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783902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D3F175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F1915" w:rsidRPr="00FF1915" w14:paraId="7CD13FF9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C7677C9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7DE541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Veljača 2024</w:t>
            </w:r>
          </w:p>
        </w:tc>
        <w:tc>
          <w:tcPr>
            <w:tcW w:w="2471" w:type="dxa"/>
            <w:gridSpan w:val="12"/>
            <w:vAlign w:val="center"/>
          </w:tcPr>
          <w:p w14:paraId="574C590F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7016D7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Rujan 2024</w:t>
            </w:r>
          </w:p>
        </w:tc>
      </w:tr>
      <w:tr w:rsidR="00FF1915" w:rsidRPr="00FF1915" w14:paraId="213B9DCD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2903A2F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214C0F6" w14:textId="498E8B64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FF1915">
              <w:rPr>
                <w:rFonts w:ascii="Merriweather" w:eastAsia="MS Gothic" w:hAnsi="Merriweather" w:cs="Times New Roman"/>
                <w:sz w:val="14"/>
                <w:szCs w:val="14"/>
              </w:rPr>
              <w:t>Definirati mogućnosti muzeja i njihovih zbirki kao mjesta dječjeg boravka u kojemu kroz igru istražuju i oblikuju vizualno-likovne elemente, ali i usvajaju nove estetske pojmove i vrijednosti</w:t>
            </w:r>
          </w:p>
        </w:tc>
      </w:tr>
      <w:tr w:rsidR="00FF1915" w:rsidRPr="00FF1915" w14:paraId="3ED9DE0F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7217268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5B0DB9" w14:textId="15BF0A09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1,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Uvod i definicije </w:t>
            </w:r>
            <w:proofErr w:type="spellStart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muzeologije</w:t>
            </w:r>
            <w:proofErr w:type="spellEnd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 u Hrvatskoj i svijetu</w:t>
            </w:r>
          </w:p>
          <w:p w14:paraId="552A4441" w14:textId="07F65DE5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2.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Povijest nastanka zbirki i muzeja u Hrvatskoj  s komparativnim događanjima u svijetu i Europi</w:t>
            </w:r>
          </w:p>
          <w:p w14:paraId="5189477B" w14:textId="2B12B6AA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3.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Temeljni pojmovi </w:t>
            </w:r>
            <w:proofErr w:type="spellStart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muzeologije</w:t>
            </w:r>
            <w:proofErr w:type="spellEnd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: muzejski predmet – </w:t>
            </w:r>
            <w:proofErr w:type="spellStart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muzealnost</w:t>
            </w:r>
            <w:proofErr w:type="spellEnd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 – kulturni identitet – </w:t>
            </w:r>
            <w:proofErr w:type="spellStart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muzeološke</w:t>
            </w:r>
            <w:proofErr w:type="spellEnd"/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 funkcije</w:t>
            </w:r>
          </w:p>
          <w:p w14:paraId="1A8819AB" w14:textId="3C768D2C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4 .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Pojam i priroda izložbe na teoretskoj razini</w:t>
            </w:r>
          </w:p>
          <w:p w14:paraId="724D82BE" w14:textId="136C4A99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5.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Povijesni pregled izlaganja</w:t>
            </w:r>
          </w:p>
          <w:p w14:paraId="229DBA1F" w14:textId="70719642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6.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Vrste izložaba u muzejskom okolišu</w:t>
            </w:r>
          </w:p>
          <w:p w14:paraId="292EA459" w14:textId="1BA55154" w:rsid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 xml:space="preserve">7. </w:t>
            </w:r>
            <w:r w:rsidRPr="00FF1915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Stilovi izlaganja - estetski, edukativni, evokativni </w:t>
            </w:r>
            <w:proofErr w:type="spellStart"/>
            <w:r w:rsidRPr="00FF1915">
              <w:rPr>
                <w:rFonts w:ascii="Merriweather" w:eastAsia="MS Gothic" w:hAnsi="Merriweather" w:cs="Times New Roman"/>
                <w:sz w:val="14"/>
                <w:szCs w:val="14"/>
              </w:rPr>
              <w:t>itd</w:t>
            </w:r>
            <w:proofErr w:type="spellEnd"/>
          </w:p>
          <w:p w14:paraId="4716B23B" w14:textId="0271ADA1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8.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Mediji i oblici komunikacije u muzeju</w:t>
            </w:r>
          </w:p>
          <w:p w14:paraId="4CC0658A" w14:textId="6A2CC253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9.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Konteksti muzejskog iskustva – komunikacija i edukacija na izložbi</w:t>
            </w:r>
          </w:p>
          <w:p w14:paraId="0C042C63" w14:textId="22E2A8FC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10.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Posjet muzeju predškolskog djeteta</w:t>
            </w:r>
          </w:p>
          <w:p w14:paraId="17278FDC" w14:textId="57B26633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11.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Diskusija (aktivnost istraživanja s djecom ) s djecom o likovnim pojmovima i vrijednostima</w:t>
            </w:r>
          </w:p>
          <w:p w14:paraId="63C69FBF" w14:textId="1337B8E3" w:rsidR="00FF1915" w:rsidRPr="00FF1915" w:rsidRDefault="00FF1915" w:rsidP="00FF1915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12. </w:t>
            </w:r>
            <w:r w:rsidRPr="00FF1915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Likovne radionice u muzeju i nakon posjeta muzeju</w:t>
            </w:r>
          </w:p>
          <w:p w14:paraId="2F89AD47" w14:textId="6233C332" w:rsid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 xml:space="preserve">13. </w:t>
            </w:r>
            <w:r w:rsidRPr="00FF1915">
              <w:rPr>
                <w:rFonts w:ascii="Merriweather" w:eastAsia="MS Gothic" w:hAnsi="Merriweather" w:cs="Times New Roman"/>
                <w:sz w:val="14"/>
                <w:szCs w:val="14"/>
              </w:rPr>
              <w:t>Muzejske likovne aktivnosti izvan muzeja</w:t>
            </w:r>
          </w:p>
          <w:p w14:paraId="48DEFFB6" w14:textId="516899B4" w:rsid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14. Prezentacije studentskih seminara</w:t>
            </w:r>
          </w:p>
          <w:p w14:paraId="6BB5F737" w14:textId="685F96FB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15.Prezentacije studentskih seminara</w:t>
            </w:r>
          </w:p>
        </w:tc>
      </w:tr>
      <w:tr w:rsidR="00FF1915" w:rsidRPr="00FF1915" w14:paraId="131E7042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4728C0A3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tcBorders>
              <w:top w:val="single" w:sz="12" w:space="0" w:color="auto"/>
              <w:right w:val="single" w:sz="8" w:space="0" w:color="auto"/>
            </w:tcBorders>
          </w:tcPr>
          <w:p w14:paraId="03DD14F5" w14:textId="77777777" w:rsidR="00DD275A" w:rsidRPr="00DD275A" w:rsidRDefault="00DD275A" w:rsidP="00DD275A">
            <w:pPr>
              <w:tabs>
                <w:tab w:val="left" w:pos="1218"/>
              </w:tabs>
              <w:spacing w:before="20" w:after="20" w:line="240" w:lineRule="auto"/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</w:pPr>
            <w:r w:rsidRPr="00DD275A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Herceg, L.; Rončević, A; </w:t>
            </w:r>
            <w:proofErr w:type="spellStart"/>
            <w:r w:rsidRPr="00DD275A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>Karlavaris</w:t>
            </w:r>
            <w:proofErr w:type="spellEnd"/>
            <w:r w:rsidRPr="00DD275A">
              <w:rPr>
                <w:rFonts w:ascii="Merriweather" w:eastAsia="MS Gothic" w:hAnsi="Merriweather" w:cs="Times New Roman"/>
                <w:kern w:val="0"/>
                <w:sz w:val="14"/>
                <w:szCs w:val="14"/>
                <w14:ligatures w14:val="none"/>
              </w:rPr>
              <w:t xml:space="preserve">, B. (2010.): Metodika likovne kulture djece </w:t>
            </w:r>
          </w:p>
          <w:p w14:paraId="2B10BC25" w14:textId="77777777" w:rsidR="00FF1915" w:rsidRDefault="00DD275A" w:rsidP="00DD27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>rane i predškolske dobi. Zagreb: Alfa</w:t>
            </w:r>
          </w:p>
          <w:p w14:paraId="6CC66BB2" w14:textId="0A58CDFD" w:rsidR="00DD275A" w:rsidRPr="00FF1915" w:rsidRDefault="00DD275A" w:rsidP="00DD27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proofErr w:type="spellStart"/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>Maroević</w:t>
            </w:r>
            <w:proofErr w:type="spellEnd"/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, I.(1993)  Uvod u </w:t>
            </w:r>
            <w:proofErr w:type="spellStart"/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>muzeologiju</w:t>
            </w:r>
            <w:proofErr w:type="spellEnd"/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>, Zagreb: Zavod za informacijske studije</w:t>
            </w:r>
          </w:p>
        </w:tc>
      </w:tr>
      <w:tr w:rsidR="00FF1915" w:rsidRPr="00FF1915" w14:paraId="49972FD1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11C55518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22CBE8E" w14:textId="202AC560" w:rsidR="00FF1915" w:rsidRPr="00FF1915" w:rsidRDefault="00DD275A" w:rsidP="00DD27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DD275A">
              <w:rPr>
                <w:rFonts w:ascii="Merriweather" w:eastAsia="MS Gothic" w:hAnsi="Merriweather" w:cs="Times New Roman"/>
                <w:sz w:val="14"/>
                <w:szCs w:val="14"/>
              </w:rPr>
              <w:t>Gregurević, G.(2003.) Izložba kao način komunikacije u školi. Zagreb: FF</w:t>
            </w:r>
          </w:p>
        </w:tc>
      </w:tr>
      <w:tr w:rsidR="00FF1915" w:rsidRPr="00FF1915" w14:paraId="69283F70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481243C9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FBF4E3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7" w:history="1">
              <w:r w:rsidRPr="00FF1915">
                <w:rPr>
                  <w:rFonts w:ascii="Merriweather" w:eastAsia="MS Gothic" w:hAnsi="Merriweather" w:cs="Times New Roman"/>
                  <w:color w:val="0563C1" w:themeColor="hyperlink"/>
                  <w:sz w:val="16"/>
                  <w:szCs w:val="16"/>
                  <w:u w:val="single"/>
                </w:rPr>
                <w:t>www.wikipedia.com</w:t>
              </w:r>
            </w:hyperlink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FF1915" w:rsidRPr="00FF1915" w14:paraId="0ADCB3BD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8169303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512C67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C53833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F1915" w:rsidRPr="00FF1915" w14:paraId="50C44CFA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4FE81155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4EDC226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03DDE3C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08360A3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B1F39F0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7FE838D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A09B07C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F1915" w:rsidRPr="00FF1915" w14:paraId="595CD789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15C9FB0C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0B0C83D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8FE8D93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88A09D5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2A81604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56193C2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B6E606D" w14:textId="77777777" w:rsidR="00FF1915" w:rsidRPr="00FF1915" w:rsidRDefault="00FF1915" w:rsidP="00FF19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4762578" w14:textId="77777777" w:rsidR="00FF1915" w:rsidRPr="00FF1915" w:rsidRDefault="00FF1915" w:rsidP="00FF19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388276A" w14:textId="77777777" w:rsidR="00FF1915" w:rsidRPr="00FF1915" w:rsidRDefault="00FF1915" w:rsidP="00FF19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F1915" w:rsidRPr="00FF1915" w14:paraId="4C302D8E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9C58E4A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F09FD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>pohađanja nastave (25 %) ,praktični rad (25 %),  pismeni ispit (50%)</w:t>
            </w:r>
          </w:p>
        </w:tc>
      </w:tr>
      <w:tr w:rsidR="00FF1915" w:rsidRPr="00FF1915" w14:paraId="698AF7E0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F507A7F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D78592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0D008F6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1915" w:rsidRPr="00FF1915" w14:paraId="16E8A28C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13543DD2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D454EB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14:paraId="69CA749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1915" w:rsidRPr="00FF1915" w14:paraId="2E6EEF91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75B0A3D5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8A0D7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14:paraId="0F32E459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1915" w:rsidRPr="00FF1915" w14:paraId="5062CFE3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70E96138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4438F7D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14:paraId="6EE488D9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1915" w:rsidRPr="00FF1915" w14:paraId="004D8FBB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79CE1665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23E2636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14:paraId="554CD9D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F1915" w:rsidRPr="00FF1915" w14:paraId="52F4119D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3A8FBA1F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6E4122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69930B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1DEDDDEE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967AEF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9AFA906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91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F1915" w:rsidRPr="00FF1915" w14:paraId="50D0965D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85483FB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5D582D1E" w14:textId="77777777" w:rsidR="00FF1915" w:rsidRPr="00FF1915" w:rsidRDefault="00FF1915" w:rsidP="00FF191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FF1915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AC7B85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FF191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AF765F3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FF191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9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000F09A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5BF1EE3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B4C5D57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BA5C445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915">
                <w:rPr>
                  <w:rFonts w:ascii="Merriweather" w:eastAsia="MS Gothic" w:hAnsi="Merriweather" w:cs="Times New Roman"/>
                  <w:i/>
                  <w:color w:val="0563C1" w:themeColor="hyperlink"/>
                  <w:sz w:val="16"/>
                  <w:szCs w:val="16"/>
                  <w:u w:val="single"/>
                </w:rPr>
                <w:t>Pravilnik o stegovnoj odgovornosti studenata/studentica Sveučilišta u Zadru</w:t>
              </w:r>
            </w:hyperlink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1677A09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9C18590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602D9411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F963734" w14:textId="77777777" w:rsidR="00FF1915" w:rsidRPr="00FF1915" w:rsidRDefault="00FF1915" w:rsidP="00FF19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F19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FF191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D254AC5" w14:textId="77777777" w:rsidR="00FF1915" w:rsidRPr="00FF1915" w:rsidRDefault="00FF1915" w:rsidP="00FF1915">
      <w:pPr>
        <w:spacing w:before="120" w:after="120" w:line="240" w:lineRule="auto"/>
        <w:rPr>
          <w:rFonts w:ascii="Georgia" w:hAnsi="Georgia" w:cs="Times New Roman"/>
          <w:kern w:val="0"/>
          <w:sz w:val="16"/>
          <w:szCs w:val="16"/>
          <w14:ligatures w14:val="none"/>
        </w:rPr>
      </w:pPr>
    </w:p>
    <w:p w14:paraId="4AB2515D" w14:textId="77777777" w:rsidR="00FF1915" w:rsidRPr="00FF1915" w:rsidRDefault="00FF1915" w:rsidP="00FF1915">
      <w:pPr>
        <w:spacing w:before="120" w:after="120" w:line="240" w:lineRule="auto"/>
        <w:rPr>
          <w:kern w:val="0"/>
          <w14:ligatures w14:val="none"/>
        </w:rPr>
      </w:pPr>
    </w:p>
    <w:p w14:paraId="4FB4FBE7" w14:textId="77777777" w:rsidR="0004102A" w:rsidRDefault="0004102A"/>
    <w:sectPr w:rsidR="0004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6296" w14:textId="77777777" w:rsidR="005D12DC" w:rsidRDefault="005D12DC" w:rsidP="00FF1915">
      <w:pPr>
        <w:spacing w:after="0" w:line="240" w:lineRule="auto"/>
      </w:pPr>
      <w:r>
        <w:separator/>
      </w:r>
    </w:p>
  </w:endnote>
  <w:endnote w:type="continuationSeparator" w:id="0">
    <w:p w14:paraId="142EF4DD" w14:textId="77777777" w:rsidR="005D12DC" w:rsidRDefault="005D12DC" w:rsidP="00F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CE50" w14:textId="77777777" w:rsidR="005D12DC" w:rsidRDefault="005D12DC" w:rsidP="00FF1915">
      <w:pPr>
        <w:spacing w:after="0" w:line="240" w:lineRule="auto"/>
      </w:pPr>
      <w:r>
        <w:separator/>
      </w:r>
    </w:p>
  </w:footnote>
  <w:footnote w:type="continuationSeparator" w:id="0">
    <w:p w14:paraId="2EFA49CC" w14:textId="77777777" w:rsidR="005D12DC" w:rsidRDefault="005D12DC" w:rsidP="00FF1915">
      <w:pPr>
        <w:spacing w:after="0" w:line="240" w:lineRule="auto"/>
      </w:pPr>
      <w:r>
        <w:continuationSeparator/>
      </w:r>
    </w:p>
  </w:footnote>
  <w:footnote w:id="1">
    <w:p w14:paraId="35E848E8" w14:textId="77777777" w:rsidR="00FF1915" w:rsidRPr="00721260" w:rsidRDefault="00FF1915" w:rsidP="00FF1915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436"/>
    <w:multiLevelType w:val="hybridMultilevel"/>
    <w:tmpl w:val="5B38D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15"/>
    <w:rsid w:val="0004102A"/>
    <w:rsid w:val="000F0628"/>
    <w:rsid w:val="005D12DC"/>
    <w:rsid w:val="00DD275A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730"/>
  <w15:chartTrackingRefBased/>
  <w15:docId w15:val="{AE6DA1C6-AF4A-493F-8F85-B3A623C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9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F191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1915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FF1915"/>
    <w:rPr>
      <w:vertAlign w:val="superscript"/>
    </w:rPr>
  </w:style>
  <w:style w:type="paragraph" w:styleId="Odlomakpopisa">
    <w:name w:val="List Paragraph"/>
    <w:basedOn w:val="Normal"/>
    <w:uiPriority w:val="34"/>
    <w:qFormat/>
    <w:rsid w:val="00FF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karmen-tm@outlook.com</dc:creator>
  <cp:keywords/>
  <dc:description/>
  <cp:lastModifiedBy>karmen-tm@outlook.com</cp:lastModifiedBy>
  <cp:revision>1</cp:revision>
  <dcterms:created xsi:type="dcterms:W3CDTF">2023-09-24T09:36:00Z</dcterms:created>
  <dcterms:modified xsi:type="dcterms:W3CDTF">2023-09-24T09:48:00Z</dcterms:modified>
</cp:coreProperties>
</file>